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8755C" w14:paraId="612B964F" w14:textId="77777777" w:rsidTr="0008755C">
        <w:tc>
          <w:tcPr>
            <w:tcW w:w="5097" w:type="dxa"/>
          </w:tcPr>
          <w:p w14:paraId="27FEB988" w14:textId="4091746F" w:rsidR="0008755C" w:rsidRDefault="0008755C" w:rsidP="005C7098">
            <w:pPr>
              <w:ind w:right="57"/>
              <w:rPr>
                <w:rFonts w:ascii="Times New Roman" w:hAnsi="Times New Roman" w:cs="Times New Roman"/>
                <w:sz w:val="28"/>
                <w:szCs w:val="28"/>
              </w:rPr>
            </w:pPr>
            <w:r>
              <w:rPr>
                <w:rFonts w:ascii="Times New Roman" w:hAnsi="Times New Roman" w:cs="Times New Roman"/>
                <w:sz w:val="28"/>
                <w:szCs w:val="28"/>
              </w:rPr>
              <w:t>Служебная записка №</w:t>
            </w:r>
            <w:r w:rsidR="00952F63">
              <w:rPr>
                <w:rFonts w:ascii="Times New Roman" w:hAnsi="Times New Roman" w:cs="Times New Roman"/>
                <w:sz w:val="28"/>
                <w:szCs w:val="28"/>
              </w:rPr>
              <w:t xml:space="preserve"> </w:t>
            </w:r>
            <w:r w:rsidR="005C7098">
              <w:rPr>
                <w:rFonts w:ascii="Times New Roman" w:hAnsi="Times New Roman" w:cs="Times New Roman"/>
                <w:sz w:val="28"/>
                <w:szCs w:val="28"/>
              </w:rPr>
              <w:t>7311</w:t>
            </w:r>
          </w:p>
        </w:tc>
        <w:tc>
          <w:tcPr>
            <w:tcW w:w="5098" w:type="dxa"/>
          </w:tcPr>
          <w:p w14:paraId="72206E12" w14:textId="77777777" w:rsidR="0008755C" w:rsidRDefault="0008755C" w:rsidP="00704E1B">
            <w:pPr>
              <w:ind w:right="57"/>
              <w:rPr>
                <w:rFonts w:ascii="Times New Roman" w:hAnsi="Times New Roman" w:cs="Times New Roman"/>
                <w:sz w:val="28"/>
                <w:szCs w:val="28"/>
              </w:rPr>
            </w:pPr>
          </w:p>
        </w:tc>
      </w:tr>
      <w:tr w:rsidR="0008755C" w14:paraId="17674F53" w14:textId="77777777" w:rsidTr="0008755C">
        <w:tc>
          <w:tcPr>
            <w:tcW w:w="5097" w:type="dxa"/>
          </w:tcPr>
          <w:p w14:paraId="60323295" w14:textId="783C0C1D" w:rsidR="0008755C" w:rsidRDefault="0008755C" w:rsidP="005C7098">
            <w:pPr>
              <w:ind w:right="57"/>
              <w:rPr>
                <w:rFonts w:ascii="Times New Roman" w:hAnsi="Times New Roman" w:cs="Times New Roman"/>
                <w:sz w:val="28"/>
                <w:szCs w:val="28"/>
              </w:rPr>
            </w:pPr>
            <w:r w:rsidRPr="008C772C">
              <w:rPr>
                <w:rFonts w:ascii="Times New Roman" w:hAnsi="Times New Roman" w:cs="Times New Roman"/>
                <w:sz w:val="28"/>
                <w:szCs w:val="28"/>
              </w:rPr>
              <w:t xml:space="preserve">от </w:t>
            </w:r>
            <w:r w:rsidR="005D15C3">
              <w:rPr>
                <w:rFonts w:ascii="Times New Roman" w:hAnsi="Times New Roman" w:cs="Times New Roman"/>
                <w:sz w:val="28"/>
                <w:szCs w:val="28"/>
              </w:rPr>
              <w:t xml:space="preserve">03 апреля </w:t>
            </w:r>
            <w:bookmarkStart w:id="0" w:name="_GoBack"/>
            <w:bookmarkEnd w:id="0"/>
            <w:r>
              <w:rPr>
                <w:rFonts w:ascii="Times New Roman" w:hAnsi="Times New Roman" w:cs="Times New Roman"/>
                <w:sz w:val="28"/>
                <w:szCs w:val="28"/>
              </w:rPr>
              <w:t>2023 г.</w:t>
            </w:r>
          </w:p>
        </w:tc>
        <w:tc>
          <w:tcPr>
            <w:tcW w:w="5098" w:type="dxa"/>
          </w:tcPr>
          <w:p w14:paraId="00CB6ED3" w14:textId="77777777" w:rsidR="0008755C" w:rsidRDefault="0008755C" w:rsidP="00704E1B">
            <w:pPr>
              <w:ind w:right="57"/>
              <w:rPr>
                <w:rFonts w:ascii="Times New Roman" w:hAnsi="Times New Roman" w:cs="Times New Roman"/>
                <w:sz w:val="28"/>
                <w:szCs w:val="28"/>
              </w:rPr>
            </w:pPr>
          </w:p>
        </w:tc>
      </w:tr>
      <w:tr w:rsidR="0008755C" w14:paraId="3915BBF9" w14:textId="77777777" w:rsidTr="0008755C">
        <w:tc>
          <w:tcPr>
            <w:tcW w:w="5097" w:type="dxa"/>
          </w:tcPr>
          <w:p w14:paraId="715ADF3E" w14:textId="77777777" w:rsidR="0008755C" w:rsidRDefault="0008755C" w:rsidP="00704E1B">
            <w:pPr>
              <w:ind w:right="57"/>
              <w:rPr>
                <w:rFonts w:ascii="Times New Roman" w:hAnsi="Times New Roman" w:cs="Times New Roman"/>
                <w:sz w:val="28"/>
                <w:szCs w:val="28"/>
              </w:rPr>
            </w:pPr>
          </w:p>
        </w:tc>
        <w:tc>
          <w:tcPr>
            <w:tcW w:w="5098" w:type="dxa"/>
          </w:tcPr>
          <w:p w14:paraId="46334CCA" w14:textId="1549EF39" w:rsidR="0008755C" w:rsidRDefault="0008755C" w:rsidP="00704E1B">
            <w:pPr>
              <w:ind w:right="57"/>
              <w:rPr>
                <w:rFonts w:ascii="Times New Roman" w:hAnsi="Times New Roman" w:cs="Times New Roman"/>
                <w:sz w:val="28"/>
                <w:szCs w:val="28"/>
              </w:rPr>
            </w:pPr>
            <w:r>
              <w:rPr>
                <w:rFonts w:ascii="Times New Roman" w:hAnsi="Times New Roman" w:cs="Times New Roman"/>
                <w:sz w:val="28"/>
                <w:szCs w:val="28"/>
              </w:rPr>
              <w:t>Заместителю Главы А</w:t>
            </w:r>
            <w:r w:rsidRPr="008C772C">
              <w:rPr>
                <w:rFonts w:ascii="Times New Roman" w:hAnsi="Times New Roman" w:cs="Times New Roman"/>
                <w:sz w:val="28"/>
                <w:szCs w:val="28"/>
              </w:rPr>
              <w:t>дминистрации</w:t>
            </w:r>
          </w:p>
        </w:tc>
      </w:tr>
      <w:tr w:rsidR="0008755C" w14:paraId="0AD48DBF" w14:textId="77777777" w:rsidTr="0008755C">
        <w:tc>
          <w:tcPr>
            <w:tcW w:w="5097" w:type="dxa"/>
          </w:tcPr>
          <w:p w14:paraId="11D90A17" w14:textId="77777777" w:rsidR="0008755C" w:rsidRDefault="0008755C" w:rsidP="00704E1B">
            <w:pPr>
              <w:ind w:right="57"/>
              <w:rPr>
                <w:rFonts w:ascii="Times New Roman" w:hAnsi="Times New Roman" w:cs="Times New Roman"/>
                <w:sz w:val="28"/>
                <w:szCs w:val="28"/>
              </w:rPr>
            </w:pPr>
          </w:p>
        </w:tc>
        <w:tc>
          <w:tcPr>
            <w:tcW w:w="5098" w:type="dxa"/>
          </w:tcPr>
          <w:p w14:paraId="4E64C489" w14:textId="75F5D801" w:rsidR="0008755C" w:rsidRDefault="00966563" w:rsidP="00704E1B">
            <w:pPr>
              <w:ind w:right="57"/>
              <w:rPr>
                <w:rFonts w:ascii="Times New Roman" w:hAnsi="Times New Roman" w:cs="Times New Roman"/>
                <w:sz w:val="28"/>
                <w:szCs w:val="28"/>
              </w:rPr>
            </w:pPr>
            <w:r>
              <w:rPr>
                <w:rFonts w:ascii="Times New Roman" w:eastAsia="Times New Roman" w:hAnsi="Times New Roman" w:cs="Times New Roman"/>
                <w:sz w:val="28"/>
                <w:szCs w:val="28"/>
                <w:lang w:eastAsia="ru-RU"/>
              </w:rPr>
              <w:t>Исупову Д.В.</w:t>
            </w:r>
          </w:p>
        </w:tc>
      </w:tr>
    </w:tbl>
    <w:p w14:paraId="6309FF4A" w14:textId="5C22876B" w:rsidR="00704E1B" w:rsidRPr="008C772C" w:rsidRDefault="00704E1B" w:rsidP="00704E1B">
      <w:pPr>
        <w:spacing w:after="0" w:line="240" w:lineRule="auto"/>
        <w:ind w:right="57"/>
        <w:rPr>
          <w:rFonts w:ascii="Times New Roman" w:hAnsi="Times New Roman" w:cs="Times New Roman"/>
          <w:sz w:val="28"/>
          <w:szCs w:val="28"/>
        </w:rPr>
      </w:pPr>
    </w:p>
    <w:p w14:paraId="11074848" w14:textId="77777777" w:rsidR="00704E1B" w:rsidRPr="008C772C" w:rsidRDefault="00704E1B" w:rsidP="00704E1B">
      <w:pPr>
        <w:spacing w:after="0" w:line="240" w:lineRule="auto"/>
        <w:ind w:left="170" w:right="57"/>
        <w:jc w:val="center"/>
        <w:rPr>
          <w:rFonts w:ascii="Times New Roman" w:hAnsi="Times New Roman" w:cs="Times New Roman"/>
          <w:sz w:val="28"/>
          <w:szCs w:val="28"/>
        </w:rPr>
      </w:pPr>
    </w:p>
    <w:p w14:paraId="5F6CADB9" w14:textId="2C339C35" w:rsidR="00704E1B" w:rsidRDefault="00704E1B" w:rsidP="00704E1B">
      <w:pPr>
        <w:spacing w:after="0" w:line="240" w:lineRule="auto"/>
        <w:ind w:left="170" w:right="57"/>
        <w:jc w:val="center"/>
        <w:rPr>
          <w:rFonts w:ascii="Times New Roman" w:hAnsi="Times New Roman" w:cs="Times New Roman"/>
          <w:sz w:val="28"/>
          <w:szCs w:val="28"/>
        </w:rPr>
      </w:pPr>
      <w:r w:rsidRPr="008C772C">
        <w:rPr>
          <w:rFonts w:ascii="Times New Roman" w:hAnsi="Times New Roman" w:cs="Times New Roman"/>
          <w:sz w:val="28"/>
          <w:szCs w:val="28"/>
        </w:rPr>
        <w:t>Уважаем</w:t>
      </w:r>
      <w:r>
        <w:rPr>
          <w:rFonts w:ascii="Times New Roman" w:hAnsi="Times New Roman" w:cs="Times New Roman"/>
          <w:sz w:val="28"/>
          <w:szCs w:val="28"/>
        </w:rPr>
        <w:t>ый</w:t>
      </w:r>
      <w:r w:rsidRPr="008C772C">
        <w:rPr>
          <w:rFonts w:ascii="Times New Roman" w:hAnsi="Times New Roman" w:cs="Times New Roman"/>
          <w:sz w:val="28"/>
          <w:szCs w:val="28"/>
        </w:rPr>
        <w:t xml:space="preserve"> </w:t>
      </w:r>
      <w:r w:rsidR="00966563">
        <w:rPr>
          <w:rFonts w:ascii="Times New Roman" w:hAnsi="Times New Roman" w:cs="Times New Roman"/>
          <w:sz w:val="28"/>
          <w:szCs w:val="28"/>
        </w:rPr>
        <w:t>Дмитрий Владимирович</w:t>
      </w:r>
      <w:r w:rsidRPr="008C772C">
        <w:rPr>
          <w:rFonts w:ascii="Times New Roman" w:hAnsi="Times New Roman" w:cs="Times New Roman"/>
          <w:sz w:val="28"/>
          <w:szCs w:val="28"/>
        </w:rPr>
        <w:t>!</w:t>
      </w:r>
    </w:p>
    <w:p w14:paraId="67517B8E" w14:textId="77777777" w:rsidR="00704E1B" w:rsidRDefault="00704E1B" w:rsidP="00E41F9D">
      <w:pPr>
        <w:spacing w:after="0" w:line="240" w:lineRule="auto"/>
        <w:ind w:left="170" w:right="57"/>
        <w:jc w:val="both"/>
        <w:rPr>
          <w:rFonts w:ascii="Times New Roman" w:hAnsi="Times New Roman" w:cs="Times New Roman"/>
          <w:sz w:val="28"/>
          <w:szCs w:val="28"/>
        </w:rPr>
      </w:pPr>
    </w:p>
    <w:p w14:paraId="1CAF3179" w14:textId="23EAC3E0" w:rsidR="00966563" w:rsidRPr="00966563" w:rsidRDefault="00966563" w:rsidP="00E41F9D">
      <w:pPr>
        <w:spacing w:after="0" w:line="240" w:lineRule="auto"/>
        <w:ind w:firstLine="709"/>
        <w:jc w:val="both"/>
        <w:rPr>
          <w:rFonts w:ascii="Times New Roman" w:eastAsia="Times New Roman" w:hAnsi="Times New Roman" w:cs="Times New Roman"/>
          <w:sz w:val="28"/>
          <w:szCs w:val="28"/>
          <w:lang w:eastAsia="ru-RU"/>
        </w:rPr>
      </w:pPr>
      <w:r w:rsidRPr="00966563">
        <w:rPr>
          <w:rFonts w:ascii="Times New Roman" w:eastAsia="Times New Roman" w:hAnsi="Times New Roman" w:cs="Times New Roman"/>
          <w:sz w:val="28"/>
          <w:szCs w:val="28"/>
          <w:lang w:eastAsia="ru-RU"/>
        </w:rPr>
        <w:t xml:space="preserve">Направляю Вам для опубликования </w:t>
      </w:r>
      <w:r w:rsidRPr="00952F63">
        <w:rPr>
          <w:rFonts w:ascii="Times New Roman" w:eastAsia="Times New Roman" w:hAnsi="Times New Roman" w:cs="Times New Roman"/>
          <w:sz w:val="28"/>
          <w:szCs w:val="28"/>
          <w:lang w:eastAsia="ru-RU"/>
        </w:rPr>
        <w:t>0</w:t>
      </w:r>
      <w:r w:rsidR="00271AFB">
        <w:rPr>
          <w:rFonts w:ascii="Times New Roman" w:eastAsia="Times New Roman" w:hAnsi="Times New Roman" w:cs="Times New Roman"/>
          <w:sz w:val="28"/>
          <w:szCs w:val="28"/>
          <w:lang w:eastAsia="ru-RU"/>
        </w:rPr>
        <w:t>8</w:t>
      </w:r>
      <w:r w:rsidRPr="00952F63">
        <w:rPr>
          <w:rFonts w:ascii="Times New Roman" w:eastAsia="Times New Roman" w:hAnsi="Times New Roman" w:cs="Times New Roman"/>
          <w:sz w:val="28"/>
          <w:szCs w:val="28"/>
          <w:lang w:eastAsia="ru-RU"/>
        </w:rPr>
        <w:t xml:space="preserve">.04.2023 </w:t>
      </w:r>
      <w:r w:rsidRPr="00966563">
        <w:rPr>
          <w:rFonts w:ascii="Times New Roman" w:eastAsia="Times New Roman" w:hAnsi="Times New Roman" w:cs="Times New Roman"/>
          <w:sz w:val="28"/>
          <w:szCs w:val="28"/>
          <w:lang w:eastAsia="ru-RU"/>
        </w:rPr>
        <w:t>в официальном издании органов местного самоуправления городского окр</w:t>
      </w:r>
      <w:r>
        <w:rPr>
          <w:rFonts w:ascii="Times New Roman" w:eastAsia="Times New Roman" w:hAnsi="Times New Roman" w:cs="Times New Roman"/>
          <w:sz w:val="28"/>
          <w:szCs w:val="28"/>
          <w:lang w:eastAsia="ru-RU"/>
        </w:rPr>
        <w:t>уга Мытищи «Официальные Мытищи»</w:t>
      </w:r>
      <w:r>
        <w:rPr>
          <w:rFonts w:ascii="Times New Roman" w:eastAsia="Times New Roman" w:hAnsi="Times New Roman" w:cs="Times New Roman"/>
          <w:sz w:val="28"/>
          <w:szCs w:val="28"/>
          <w:lang w:eastAsia="ru-RU"/>
        </w:rPr>
        <w:br/>
      </w:r>
      <w:r w:rsidRPr="00966563">
        <w:rPr>
          <w:rFonts w:ascii="Times New Roman" w:eastAsia="Times New Roman" w:hAnsi="Times New Roman" w:cs="Times New Roman"/>
          <w:sz w:val="28"/>
          <w:szCs w:val="28"/>
          <w:lang w:eastAsia="ru-RU"/>
        </w:rPr>
        <w:t>и размещения на официальном сайте http://mytyshi.ru/administration/composition/land.php во вкладке «Сервитуты» сообщения о возможном установлении публичного сервитута.</w:t>
      </w:r>
    </w:p>
    <w:p w14:paraId="0809BA0A" w14:textId="77777777"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p>
    <w:p w14:paraId="7832C541" w14:textId="77777777"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p>
    <w:p w14:paraId="3FD47DE1" w14:textId="1A37CC51" w:rsidR="00704E1B" w:rsidRPr="0008755C" w:rsidRDefault="00966563" w:rsidP="00966563">
      <w:pPr>
        <w:spacing w:after="0" w:line="240" w:lineRule="auto"/>
        <w:ind w:firstLine="709"/>
        <w:jc w:val="both"/>
        <w:rPr>
          <w:rFonts w:ascii="Arial" w:eastAsia="Times New Roman" w:hAnsi="Arial" w:cs="Arial"/>
          <w:sz w:val="20"/>
          <w:szCs w:val="20"/>
          <w:lang w:eastAsia="ru-RU"/>
        </w:rPr>
      </w:pPr>
      <w:r w:rsidRPr="00966563">
        <w:rPr>
          <w:rFonts w:ascii="Times New Roman" w:eastAsia="Times New Roman" w:hAnsi="Times New Roman" w:cs="Times New Roman"/>
          <w:sz w:val="28"/>
          <w:szCs w:val="28"/>
          <w:lang w:eastAsia="ru-RU"/>
        </w:rPr>
        <w:t xml:space="preserve">Приложение: </w:t>
      </w:r>
      <w:r w:rsidRPr="00952F63">
        <w:rPr>
          <w:rFonts w:ascii="Times New Roman" w:eastAsia="Times New Roman" w:hAnsi="Times New Roman" w:cs="Times New Roman"/>
          <w:sz w:val="28"/>
          <w:szCs w:val="28"/>
          <w:lang w:eastAsia="ru-RU"/>
        </w:rPr>
        <w:t xml:space="preserve">на </w:t>
      </w:r>
      <w:r w:rsidR="00952F63" w:rsidRPr="00952F63">
        <w:rPr>
          <w:rFonts w:ascii="Times New Roman" w:eastAsia="Times New Roman" w:hAnsi="Times New Roman" w:cs="Times New Roman"/>
          <w:sz w:val="28"/>
          <w:szCs w:val="28"/>
          <w:lang w:eastAsia="ru-RU"/>
        </w:rPr>
        <w:t xml:space="preserve">8 </w:t>
      </w:r>
      <w:r w:rsidRPr="00966563">
        <w:rPr>
          <w:rFonts w:ascii="Times New Roman" w:eastAsia="Times New Roman" w:hAnsi="Times New Roman" w:cs="Times New Roman"/>
          <w:sz w:val="28"/>
          <w:szCs w:val="28"/>
          <w:lang w:eastAsia="ru-RU"/>
        </w:rPr>
        <w:t>л. в 1 экз.</w:t>
      </w:r>
    </w:p>
    <w:p w14:paraId="55EDE5BF" w14:textId="77777777" w:rsidR="00704E1B" w:rsidRPr="006A5AF7" w:rsidRDefault="00704E1B" w:rsidP="00704E1B">
      <w:pPr>
        <w:spacing w:after="0" w:line="240" w:lineRule="auto"/>
        <w:ind w:firstLine="709"/>
        <w:contextualSpacing/>
        <w:jc w:val="both"/>
        <w:rPr>
          <w:rFonts w:ascii="Arial" w:eastAsia="Calibri" w:hAnsi="Arial" w:cs="Arial"/>
          <w:sz w:val="24"/>
          <w:szCs w:val="24"/>
        </w:rPr>
      </w:pPr>
    </w:p>
    <w:p w14:paraId="2293B564" w14:textId="77777777" w:rsidR="00704E1B" w:rsidRPr="006A5AF7" w:rsidRDefault="00704E1B" w:rsidP="00704E1B">
      <w:pPr>
        <w:spacing w:after="0" w:line="240" w:lineRule="auto"/>
        <w:contextualSpacing/>
        <w:jc w:val="both"/>
        <w:rPr>
          <w:rFonts w:ascii="Times New Roman" w:eastAsia="Calibri" w:hAnsi="Times New Roman" w:cs="Times New Roman"/>
          <w:sz w:val="28"/>
          <w:szCs w:val="28"/>
        </w:rPr>
      </w:pPr>
    </w:p>
    <w:p w14:paraId="17A2917A" w14:textId="77777777" w:rsidR="00704E1B" w:rsidRDefault="00704E1B" w:rsidP="00704E1B">
      <w:pPr>
        <w:spacing w:after="0" w:line="240" w:lineRule="auto"/>
        <w:ind w:left="-142" w:right="-57"/>
        <w:jc w:val="both"/>
        <w:rPr>
          <w:rFonts w:ascii="Times New Roman" w:hAnsi="Times New Roman" w:cs="Times New Roman"/>
          <w:sz w:val="28"/>
          <w:szCs w:val="28"/>
        </w:rPr>
      </w:pPr>
    </w:p>
    <w:p w14:paraId="52B3A81F" w14:textId="46D7A215" w:rsidR="00704E1B" w:rsidRDefault="00704E1B" w:rsidP="00704E1B">
      <w:pPr>
        <w:spacing w:after="0" w:line="240" w:lineRule="auto"/>
        <w:ind w:left="-142" w:right="-57"/>
        <w:jc w:val="both"/>
        <w:rPr>
          <w:rFonts w:ascii="Times New Roman" w:hAnsi="Times New Roman" w:cs="Times New Roman"/>
          <w:sz w:val="28"/>
          <w:szCs w:val="28"/>
        </w:rPr>
      </w:pPr>
      <w:r w:rsidRPr="008C772C">
        <w:rPr>
          <w:rFonts w:ascii="Times New Roman" w:hAnsi="Times New Roman" w:cs="Times New Roman"/>
          <w:sz w:val="28"/>
          <w:szCs w:val="28"/>
        </w:rPr>
        <w:t xml:space="preserve">Заместитель </w:t>
      </w:r>
      <w:r>
        <w:rPr>
          <w:rFonts w:ascii="Times New Roman" w:hAnsi="Times New Roman" w:cs="Times New Roman"/>
          <w:sz w:val="28"/>
          <w:szCs w:val="28"/>
        </w:rPr>
        <w:t>Главы А</w:t>
      </w:r>
      <w:r w:rsidRPr="008C772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8C772C">
        <w:rPr>
          <w:rFonts w:ascii="Times New Roman" w:hAnsi="Times New Roman" w:cs="Times New Roman"/>
          <w:sz w:val="28"/>
          <w:szCs w:val="28"/>
        </w:rPr>
        <w:t xml:space="preserve">                                         </w:t>
      </w:r>
      <w:r w:rsidR="00E41F9D">
        <w:rPr>
          <w:rFonts w:ascii="Times New Roman" w:hAnsi="Times New Roman" w:cs="Times New Roman"/>
          <w:sz w:val="28"/>
          <w:szCs w:val="28"/>
        </w:rPr>
        <w:t xml:space="preserve">          Я</w:t>
      </w:r>
      <w:r w:rsidR="0008755C">
        <w:rPr>
          <w:rFonts w:ascii="Times New Roman" w:hAnsi="Times New Roman" w:cs="Times New Roman"/>
          <w:sz w:val="28"/>
          <w:szCs w:val="28"/>
        </w:rPr>
        <w:t>.</w:t>
      </w:r>
      <w:r w:rsidR="00E41F9D">
        <w:rPr>
          <w:rFonts w:ascii="Times New Roman" w:hAnsi="Times New Roman" w:cs="Times New Roman"/>
          <w:sz w:val="28"/>
          <w:szCs w:val="28"/>
        </w:rPr>
        <w:t>В</w:t>
      </w:r>
      <w:r w:rsidR="0008755C">
        <w:rPr>
          <w:rFonts w:ascii="Times New Roman" w:hAnsi="Times New Roman" w:cs="Times New Roman"/>
          <w:sz w:val="28"/>
          <w:szCs w:val="28"/>
        </w:rPr>
        <w:t xml:space="preserve">. </w:t>
      </w:r>
      <w:r w:rsidR="00E41F9D">
        <w:rPr>
          <w:rFonts w:ascii="Times New Roman" w:hAnsi="Times New Roman" w:cs="Times New Roman"/>
          <w:sz w:val="28"/>
          <w:szCs w:val="28"/>
        </w:rPr>
        <w:t>Башлыков</w:t>
      </w:r>
    </w:p>
    <w:p w14:paraId="3AFD1360" w14:textId="17D38087" w:rsidR="00704E1B" w:rsidRDefault="00704E1B" w:rsidP="00704E1B">
      <w:pPr>
        <w:rPr>
          <w:rFonts w:ascii="Times New Roman" w:hAnsi="Times New Roman" w:cs="Times New Roman"/>
          <w:sz w:val="28"/>
          <w:szCs w:val="28"/>
        </w:rPr>
      </w:pPr>
    </w:p>
    <w:p w14:paraId="2B00859C" w14:textId="347700B1" w:rsidR="00966563" w:rsidRDefault="00966563" w:rsidP="00704E1B">
      <w:pPr>
        <w:rPr>
          <w:rFonts w:ascii="Times New Roman" w:hAnsi="Times New Roman" w:cs="Times New Roman"/>
          <w:sz w:val="28"/>
          <w:szCs w:val="28"/>
        </w:rPr>
      </w:pPr>
      <w:r>
        <w:rPr>
          <w:rFonts w:ascii="Times New Roman" w:hAnsi="Times New Roman" w:cs="Times New Roman"/>
          <w:sz w:val="28"/>
          <w:szCs w:val="28"/>
        </w:rPr>
        <w:br w:type="page"/>
      </w:r>
    </w:p>
    <w:p w14:paraId="123F46A2" w14:textId="77777777" w:rsidR="000747CC" w:rsidRPr="000747CC" w:rsidRDefault="000747CC" w:rsidP="000747CC">
      <w:pPr>
        <w:jc w:val="center"/>
        <w:rPr>
          <w:rFonts w:ascii="Times New Roman" w:hAnsi="Times New Roman" w:cs="Times New Roman"/>
          <w:sz w:val="28"/>
          <w:szCs w:val="28"/>
        </w:rPr>
      </w:pPr>
      <w:r w:rsidRPr="000747CC">
        <w:rPr>
          <w:rFonts w:ascii="Times New Roman" w:hAnsi="Times New Roman" w:cs="Times New Roman"/>
          <w:sz w:val="28"/>
          <w:szCs w:val="28"/>
        </w:rPr>
        <w:lastRenderedPageBreak/>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6BE3A5F5" w:rsidR="000747CC" w:rsidRPr="000747CC" w:rsidRDefault="000747CC" w:rsidP="005C7098">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части земельных участков с кадастровыми номерами</w:t>
      </w:r>
      <w:r w:rsidR="00952F63">
        <w:rPr>
          <w:rFonts w:ascii="Times New Roman" w:hAnsi="Times New Roman" w:cs="Times New Roman"/>
          <w:sz w:val="28"/>
          <w:szCs w:val="28"/>
        </w:rPr>
        <w:t xml:space="preserve"> </w:t>
      </w:r>
      <w:r w:rsidR="005C7098" w:rsidRPr="005C7098">
        <w:rPr>
          <w:rFonts w:ascii="Times New Roman" w:hAnsi="Times New Roman" w:cs="Times New Roman"/>
          <w:sz w:val="28"/>
          <w:szCs w:val="28"/>
        </w:rPr>
        <w:t>50:12:0080102:540, 50:12:0080114:96, 50:12:0080114:97</w:t>
      </w:r>
      <w:r w:rsidRPr="000747CC">
        <w:rPr>
          <w:rFonts w:ascii="Times New Roman" w:hAnsi="Times New Roman" w:cs="Times New Roman"/>
          <w:sz w:val="28"/>
          <w:szCs w:val="28"/>
        </w:rPr>
        <w:t>, расположенные</w:t>
      </w:r>
      <w:r w:rsidR="005C7098">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территории городского округа Мытищи Московской области в целях размещения существующего объекта системы газоснабжения и его неотъемлемых технологических частей, право собственности на </w:t>
      </w:r>
      <w:r w:rsidR="00952F63">
        <w:rPr>
          <w:rFonts w:ascii="Times New Roman" w:hAnsi="Times New Roman" w:cs="Times New Roman"/>
          <w:sz w:val="28"/>
          <w:szCs w:val="28"/>
        </w:rPr>
        <w:t>который возникло до 01.09.2018,</w:t>
      </w:r>
      <w:r w:rsidR="00952F63">
        <w:rPr>
          <w:rFonts w:ascii="Times New Roman" w:hAnsi="Times New Roman" w:cs="Times New Roman"/>
          <w:sz w:val="28"/>
          <w:szCs w:val="28"/>
        </w:rPr>
        <w:br/>
      </w:r>
      <w:r w:rsidRPr="000747CC">
        <w:rPr>
          <w:rFonts w:ascii="Times New Roman" w:hAnsi="Times New Roman" w:cs="Times New Roman"/>
          <w:sz w:val="28"/>
          <w:szCs w:val="28"/>
        </w:rPr>
        <w:t>в рамках реализации права, предусмотренного п</w:t>
      </w:r>
      <w:r w:rsidR="00952F63">
        <w:rPr>
          <w:rFonts w:ascii="Times New Roman" w:hAnsi="Times New Roman" w:cs="Times New Roman"/>
          <w:sz w:val="28"/>
          <w:szCs w:val="28"/>
        </w:rPr>
        <w:t>. 3 ст. 3.6 Федерального закона</w:t>
      </w:r>
      <w:r w:rsidR="00952F63">
        <w:rPr>
          <w:rFonts w:ascii="Times New Roman" w:hAnsi="Times New Roman" w:cs="Times New Roman"/>
          <w:sz w:val="28"/>
          <w:szCs w:val="28"/>
        </w:rPr>
        <w:br/>
      </w:r>
      <w:r w:rsidRPr="000747CC">
        <w:rPr>
          <w:rFonts w:ascii="Times New Roman" w:hAnsi="Times New Roman" w:cs="Times New Roman"/>
          <w:sz w:val="28"/>
          <w:szCs w:val="28"/>
        </w:rPr>
        <w:t>от 25.10.2001 № 137-ФЗ «О введении в действие Земельного кодекса Российской Федерации».</w:t>
      </w:r>
    </w:p>
    <w:p w14:paraId="7557DB9C" w14:textId="1C0D257B"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Заявления правообладателей земельных участков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D85A" w14:textId="77777777" w:rsidR="0008755C" w:rsidRDefault="0008755C" w:rsidP="0008755C">
      <w:pPr>
        <w:spacing w:after="0" w:line="240" w:lineRule="auto"/>
      </w:pPr>
      <w:r>
        <w:separator/>
      </w:r>
    </w:p>
  </w:endnote>
  <w:endnote w:type="continuationSeparator" w:id="0">
    <w:p w14:paraId="7756CACD" w14:textId="77777777" w:rsidR="0008755C" w:rsidRDefault="0008755C"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D22" w14:textId="77777777" w:rsidR="007705B3" w:rsidRPr="00E41F9D" w:rsidRDefault="007705B3" w:rsidP="007705B3">
    <w:pPr>
      <w:tabs>
        <w:tab w:val="left" w:pos="1170"/>
      </w:tabs>
      <w:spacing w:after="0" w:line="240" w:lineRule="auto"/>
      <w:rPr>
        <w:rFonts w:ascii="Times New Roman" w:hAnsi="Times New Roman" w:cs="Times New Roman"/>
        <w:sz w:val="20"/>
        <w:szCs w:val="20"/>
      </w:rPr>
    </w:pPr>
    <w:r w:rsidRPr="00E41F9D">
      <w:rPr>
        <w:rFonts w:ascii="Times New Roman" w:hAnsi="Times New Roman" w:cs="Times New Roman"/>
        <w:sz w:val="20"/>
        <w:szCs w:val="20"/>
      </w:rPr>
      <w:t>Демидов А.П.</w:t>
    </w:r>
  </w:p>
  <w:p w14:paraId="7D72D4D0" w14:textId="1B4CF9E3" w:rsidR="007705B3" w:rsidRPr="00E41F9D" w:rsidRDefault="00E41F9D" w:rsidP="007705B3">
    <w:pPr>
      <w:tabs>
        <w:tab w:val="left" w:pos="1170"/>
      </w:tabs>
      <w:spacing w:after="0" w:line="240" w:lineRule="auto"/>
      <w:rPr>
        <w:rFonts w:ascii="Times New Roman" w:hAnsi="Times New Roman" w:cs="Times New Roman"/>
        <w:sz w:val="20"/>
        <w:szCs w:val="20"/>
      </w:rPr>
    </w:pPr>
    <w:r w:rsidRPr="00E41F9D">
      <w:rPr>
        <w:rFonts w:ascii="Times New Roman" w:hAnsi="Times New Roman" w:cs="Times New Roman"/>
        <w:sz w:val="20"/>
        <w:szCs w:val="20"/>
      </w:rPr>
      <w:t>Малашкин</w:t>
    </w:r>
    <w:r w:rsidR="007705B3" w:rsidRPr="00E41F9D">
      <w:rPr>
        <w:rFonts w:ascii="Times New Roman" w:hAnsi="Times New Roman" w:cs="Times New Roman"/>
        <w:sz w:val="20"/>
        <w:szCs w:val="20"/>
      </w:rPr>
      <w:t xml:space="preserve"> </w:t>
    </w:r>
    <w:r w:rsidRPr="00E41F9D">
      <w:rPr>
        <w:rFonts w:ascii="Times New Roman" w:hAnsi="Times New Roman" w:cs="Times New Roman"/>
        <w:sz w:val="20"/>
        <w:szCs w:val="20"/>
      </w:rPr>
      <w:t>Е</w:t>
    </w:r>
    <w:r w:rsidR="007705B3" w:rsidRPr="00E41F9D">
      <w:rPr>
        <w:rFonts w:ascii="Times New Roman" w:hAnsi="Times New Roman" w:cs="Times New Roman"/>
        <w:sz w:val="20"/>
        <w:szCs w:val="20"/>
      </w:rPr>
      <w:t>.</w:t>
    </w:r>
    <w:r w:rsidRPr="00E41F9D">
      <w:rPr>
        <w:rFonts w:ascii="Times New Roman" w:hAnsi="Times New Roman" w:cs="Times New Roman"/>
        <w:sz w:val="20"/>
        <w:szCs w:val="20"/>
      </w:rPr>
      <w:t>В</w:t>
    </w:r>
    <w:r w:rsidR="007705B3" w:rsidRPr="00E41F9D">
      <w:rPr>
        <w:rFonts w:ascii="Times New Roman" w:hAnsi="Times New Roman" w:cs="Times New Roman"/>
        <w:sz w:val="20"/>
        <w:szCs w:val="20"/>
      </w:rPr>
      <w:t>.</w:t>
    </w:r>
  </w:p>
  <w:p w14:paraId="395B2C3E" w14:textId="3C0E8E65" w:rsidR="007705B3" w:rsidRPr="00E41F9D" w:rsidRDefault="007705B3" w:rsidP="007705B3">
    <w:pPr>
      <w:tabs>
        <w:tab w:val="left" w:pos="1170"/>
      </w:tabs>
      <w:spacing w:after="0" w:line="240" w:lineRule="auto"/>
      <w:rPr>
        <w:rFonts w:ascii="Times New Roman" w:hAnsi="Times New Roman" w:cs="Times New Roman"/>
        <w:sz w:val="20"/>
        <w:szCs w:val="20"/>
      </w:rPr>
    </w:pPr>
    <w:r w:rsidRPr="00E41F9D">
      <w:rPr>
        <w:rFonts w:ascii="Times New Roman" w:hAnsi="Times New Roman" w:cs="Times New Roman"/>
        <w:sz w:val="20"/>
        <w:szCs w:val="20"/>
      </w:rPr>
      <w:t>849558</w:t>
    </w:r>
    <w:r w:rsidR="00E41F9D" w:rsidRPr="00E41F9D">
      <w:rPr>
        <w:rFonts w:ascii="Times New Roman" w:hAnsi="Times New Roman" w:cs="Times New Roman"/>
        <w:sz w:val="20"/>
        <w:szCs w:val="20"/>
      </w:rPr>
      <w:t>58699 6980</w:t>
    </w:r>
  </w:p>
  <w:p w14:paraId="79BD29F3" w14:textId="0F5531FE" w:rsidR="007705B3" w:rsidRPr="00E41F9D" w:rsidRDefault="007705B3" w:rsidP="007705B3">
    <w:pPr>
      <w:tabs>
        <w:tab w:val="left" w:pos="1170"/>
      </w:tabs>
      <w:spacing w:after="0" w:line="240" w:lineRule="auto"/>
      <w:rPr>
        <w:rFonts w:ascii="Times New Roman" w:hAnsi="Times New Roman" w:cs="Times New Roman"/>
        <w:sz w:val="20"/>
        <w:szCs w:val="20"/>
      </w:rPr>
    </w:pPr>
    <w:proofErr w:type="gramStart"/>
    <w:r w:rsidRPr="00E41F9D">
      <w:rPr>
        <w:rFonts w:ascii="Times New Roman" w:hAnsi="Times New Roman" w:cs="Times New Roman"/>
        <w:sz w:val="20"/>
        <w:szCs w:val="20"/>
      </w:rPr>
      <w:t>Вх.№</w:t>
    </w:r>
    <w:proofErr w:type="gramEnd"/>
    <w:r w:rsidR="00E41F9D">
      <w:rPr>
        <w:rFonts w:ascii="Times New Roman" w:hAnsi="Times New Roman" w:cs="Times New Roman"/>
        <w:sz w:val="20"/>
        <w:szCs w:val="20"/>
      </w:rPr>
      <w:t>7311</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9A206" w14:textId="77777777" w:rsidR="0008755C" w:rsidRDefault="0008755C" w:rsidP="0008755C">
      <w:pPr>
        <w:spacing w:after="0" w:line="240" w:lineRule="auto"/>
      </w:pPr>
      <w:r>
        <w:separator/>
      </w:r>
    </w:p>
  </w:footnote>
  <w:footnote w:type="continuationSeparator" w:id="0">
    <w:p w14:paraId="5859E1A4" w14:textId="77777777" w:rsidR="0008755C" w:rsidRDefault="0008755C"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1AFB"/>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098"/>
    <w:rsid w:val="005D15C3"/>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41F9D"/>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38E0-9A4C-4DBF-8B90-AD63984B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Малашкин Егор Вячеславович</cp:lastModifiedBy>
  <cp:revision>5</cp:revision>
  <cp:lastPrinted>2023-03-31T11:17:00Z</cp:lastPrinted>
  <dcterms:created xsi:type="dcterms:W3CDTF">2023-03-31T11:15:00Z</dcterms:created>
  <dcterms:modified xsi:type="dcterms:W3CDTF">2023-04-03T13:04:00Z</dcterms:modified>
</cp:coreProperties>
</file>